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EAA">
        <w:rPr>
          <w:rFonts w:ascii="Times New Roman" w:hAnsi="Times New Roman" w:cs="Times New Roman"/>
          <w:b/>
          <w:sz w:val="24"/>
          <w:szCs w:val="24"/>
        </w:rPr>
        <w:t>Основна література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6EAA">
        <w:rPr>
          <w:rFonts w:ascii="Times New Roman" w:hAnsi="Times New Roman" w:cs="Times New Roman"/>
          <w:sz w:val="24"/>
          <w:szCs w:val="24"/>
        </w:rPr>
        <w:t xml:space="preserve">Вивчення радіології: основи візуалізації: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перклад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5-го видання./Вільям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Геррінґ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; ред. Коморовський Р. - Медицина, 2024. - 439 с.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Lampignano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John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Kendrick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Leslie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E. /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Handbook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Radiographic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Positioning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. -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Elsevier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, 2024 - 973 р.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Radiologic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Imaging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8th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Edition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Arlene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Adler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Richard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R.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Carlton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Elseiver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, 2022 - 448 p.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26EAA">
        <w:rPr>
          <w:rFonts w:ascii="Times New Roman" w:hAnsi="Times New Roman" w:cs="Times New Roman"/>
          <w:sz w:val="24"/>
          <w:szCs w:val="24"/>
        </w:rPr>
        <w:t xml:space="preserve">Анатомія людини: підручник: в 3-х т. / за ред. В. Г.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Ковешнікова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. – 2-ге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>вид.,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випр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. і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відр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. - Львів : "Магнолія-2006", 2021.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26EAA">
        <w:rPr>
          <w:rFonts w:ascii="Times New Roman" w:hAnsi="Times New Roman" w:cs="Times New Roman"/>
          <w:sz w:val="24"/>
          <w:szCs w:val="24"/>
        </w:rPr>
        <w:t>Атлас рентгенограм до практичних занять студентів ЗВО МОЗ України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>5–6-х курсів спеціальностей «Медицина», «Педіатрія» / А. І. Шевченко, О.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Колеснік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, В. Г. Нікішина. – Львів : Видавець Марченко Т. В., 2021. – 120 с.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EAA">
        <w:rPr>
          <w:rFonts w:ascii="Times New Roman" w:hAnsi="Times New Roman" w:cs="Times New Roman"/>
          <w:b/>
          <w:sz w:val="24"/>
          <w:szCs w:val="24"/>
        </w:rPr>
        <w:t>Допоміжна література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Abdul-Rahman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Wireko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A.A.,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Dmytruk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S.,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Teslyk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Horbas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V.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neurotrauma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resource-limited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settings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3587F" w:rsidRPr="00526EAA">
        <w:rPr>
          <w:rFonts w:ascii="Times New Roman" w:hAnsi="Times New Roman" w:cs="Times New Roman"/>
          <w:sz w:val="24"/>
          <w:szCs w:val="24"/>
        </w:rPr>
        <w:t>Annals</w:t>
      </w:r>
      <w:proofErr w:type="spellEnd"/>
      <w:r w:rsidR="00E3587F"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87F"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87F" w:rsidRPr="00526EAA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="00E3587F"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87F" w:rsidRPr="00526EA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E3587F"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87F" w:rsidRPr="00526EAA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. 2025. 87 (2). C. 673-683 DOI: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1097/MS9.0000000000002901.</w:t>
      </w:r>
      <w:bookmarkStart w:id="0" w:name="_GoBack"/>
      <w:bookmarkEnd w:id="0"/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Korenkov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O.,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Sukhodub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L.,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Kumeda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M.,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Sukhodub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L.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Vivo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feature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regenerative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chitosan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alginate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osteoplastic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composites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doped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calcium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phosphates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zinc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ions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vitamin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D2.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Annals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Anatomy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>2024. 255. https://doi.org/10.1016/j.aanat.2024.152290.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Imaging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Atlas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Anatomy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/ J. D.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Spratt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M. L. 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Turmezei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T.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Salkowski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J.W. P. </w:t>
      </w:r>
      <w:proofErr w:type="spellStart"/>
      <w:r>
        <w:rPr>
          <w:rFonts w:ascii="Times New Roman" w:hAnsi="Times New Roman" w:cs="Times New Roman"/>
          <w:sz w:val="24"/>
          <w:szCs w:val="24"/>
        </w:rPr>
        <w:t>H.Abrahams</w:t>
      </w:r>
      <w:proofErr w:type="spellEnd"/>
      <w:r>
        <w:rPr>
          <w:rFonts w:ascii="Times New Roman" w:hAnsi="Times New Roman" w:cs="Times New Roman"/>
          <w:sz w:val="24"/>
          <w:szCs w:val="24"/>
        </w:rPr>
        <w:t>. –</w:t>
      </w:r>
      <w:r w:rsidRPr="00526EAA">
        <w:rPr>
          <w:rFonts w:ascii="Times New Roman" w:hAnsi="Times New Roman" w:cs="Times New Roman"/>
          <w:sz w:val="24"/>
          <w:szCs w:val="24"/>
        </w:rPr>
        <w:t xml:space="preserve"> 5-th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. —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Missouri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2017. – </w:t>
      </w:r>
      <w:r w:rsidRPr="00526EAA">
        <w:rPr>
          <w:rFonts w:ascii="Times New Roman" w:hAnsi="Times New Roman" w:cs="Times New Roman"/>
          <w:sz w:val="24"/>
          <w:szCs w:val="24"/>
        </w:rPr>
        <w:t>263p.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Teslyk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Yarmolenko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O,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Bumeister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V,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Riabenko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Prykhodko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</w:t>
      </w:r>
      <w:r w:rsidRPr="00526EAA">
        <w:rPr>
          <w:rFonts w:ascii="Times New Roman" w:hAnsi="Times New Roman" w:cs="Times New Roman"/>
          <w:sz w:val="24"/>
          <w:szCs w:val="24"/>
        </w:rPr>
        <w:t>ntegration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anatomy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pedagogical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initiative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competition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imago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anatomica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»</w:t>
      </w:r>
      <w:r w:rsidRPr="00526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Eastern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Ukrainian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>2025. 13 (3). C. 874-884 DOI: 10.21272/eumj.2025;13(3):874-884.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Korenkov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O.,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Sukhodub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L.,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Kumeda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M.,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Sukhonos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O.,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Sukhodub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L.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vivo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bioactivity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alginate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chitosan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osteoplastic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loaded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inorganic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Heliyon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. 2024. 10 (13).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>https://doi.org/10.1016/j.heliyon.2024.e33868.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Anatomy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Lab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[Електронний ресурс] / M.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Wilk-Blaszczak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K.Alf</w:t>
      </w:r>
      <w:r>
        <w:rPr>
          <w:rFonts w:ascii="Times New Roman" w:hAnsi="Times New Roman" w:cs="Times New Roman"/>
          <w:sz w:val="24"/>
          <w:szCs w:val="24"/>
        </w:rPr>
        <w:t>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>
        <w:rPr>
          <w:rFonts w:ascii="Times New Roman" w:hAnsi="Times New Roman" w:cs="Times New Roman"/>
          <w:sz w:val="24"/>
          <w:szCs w:val="24"/>
        </w:rPr>
        <w:t>Campo-Velez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other</w:t>
      </w:r>
      <w:proofErr w:type="spellEnd"/>
      <w:r>
        <w:rPr>
          <w:rFonts w:ascii="Times New Roman" w:hAnsi="Times New Roman" w:cs="Times New Roman"/>
          <w:sz w:val="24"/>
          <w:szCs w:val="24"/>
        </w:rPr>
        <w:t>. –</w:t>
      </w:r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Arli</w:t>
      </w:r>
      <w:r>
        <w:rPr>
          <w:rFonts w:ascii="Times New Roman" w:hAnsi="Times New Roman" w:cs="Times New Roman"/>
          <w:sz w:val="24"/>
          <w:szCs w:val="24"/>
        </w:rPr>
        <w:t>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Mavs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2018. – </w:t>
      </w:r>
      <w:r w:rsidRPr="00526EAA">
        <w:rPr>
          <w:rFonts w:ascii="Times New Roman" w:hAnsi="Times New Roman" w:cs="Times New Roman"/>
          <w:sz w:val="24"/>
          <w:szCs w:val="24"/>
        </w:rPr>
        <w:t>187p.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Supporting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Locomotor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Appаratus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[Текст] :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guide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/ V. I.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Bumeister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, O.S.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Yarmolenko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O. O.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Prykhodko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;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V. I. </w:t>
      </w:r>
      <w:proofErr w:type="spellStart"/>
      <w:r>
        <w:rPr>
          <w:rFonts w:ascii="Times New Roman" w:hAnsi="Times New Roman" w:cs="Times New Roman"/>
          <w:sz w:val="24"/>
          <w:szCs w:val="24"/>
        </w:rPr>
        <w:t>Bumeister</w:t>
      </w:r>
      <w:proofErr w:type="spellEnd"/>
      <w:r>
        <w:rPr>
          <w:rFonts w:ascii="Times New Roman" w:hAnsi="Times New Roman" w:cs="Times New Roman"/>
          <w:sz w:val="24"/>
          <w:szCs w:val="24"/>
        </w:rPr>
        <w:t>. –</w:t>
      </w:r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Sumy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Sumy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>, 2022. –</w:t>
      </w:r>
      <w:r w:rsidRPr="00526EAA">
        <w:rPr>
          <w:rFonts w:ascii="Times New Roman" w:hAnsi="Times New Roman" w:cs="Times New Roman"/>
          <w:sz w:val="24"/>
          <w:szCs w:val="24"/>
        </w:rPr>
        <w:t xml:space="preserve"> 207 p.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Рябенко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Т. В.,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Кореньков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О. В. Комп’ютерно-томографічна оцінка динаміки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 xml:space="preserve">загоєння дефекту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діафізу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стегнової кістки в умовах дії протипухлинних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>хіміопрепаратів. ВІСНИК Українська медична стоматологічна академія.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>Актуальні проблеми сучасної медицини. 2020. Том 20, Випуск 2 (70).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>С.165–170. https://doi.org/10.31718/2077-1096.20.2.165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Korenkov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O. V.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Computed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tomography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densitometry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femoral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defect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implantation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calcium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phosphate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bioceramics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Bulgarian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. 2016.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. 19, № 2. P. 87–95.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26EAA">
        <w:rPr>
          <w:rFonts w:ascii="Times New Roman" w:hAnsi="Times New Roman" w:cs="Times New Roman"/>
          <w:sz w:val="24"/>
          <w:szCs w:val="24"/>
        </w:rPr>
        <w:t xml:space="preserve">В. І.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Бумейстер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В. З.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Сікора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О. О. Приходько, О. С.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Ярмоленко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, С. 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Дмитрук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Т. П.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Теслик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А. О.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Понирко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 xml:space="preserve">, Т. В. </w:t>
      </w:r>
      <w:proofErr w:type="spellStart"/>
      <w:r w:rsidRPr="00526EAA">
        <w:rPr>
          <w:rFonts w:ascii="Times New Roman" w:hAnsi="Times New Roman" w:cs="Times New Roman"/>
          <w:sz w:val="24"/>
          <w:szCs w:val="24"/>
        </w:rPr>
        <w:t>Рябенко</w:t>
      </w:r>
      <w:proofErr w:type="spellEnd"/>
      <w:r w:rsidRPr="00526EAA">
        <w:rPr>
          <w:rFonts w:ascii="Times New Roman" w:hAnsi="Times New Roman" w:cs="Times New Roman"/>
          <w:sz w:val="24"/>
          <w:szCs w:val="24"/>
        </w:rPr>
        <w:t>. "Кровопостачання 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>іннервація скелетних м'язів та органів тіла людини" з дисципліни "Анатомія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EAA">
        <w:rPr>
          <w:rFonts w:ascii="Times New Roman" w:hAnsi="Times New Roman" w:cs="Times New Roman"/>
          <w:sz w:val="24"/>
          <w:szCs w:val="24"/>
        </w:rPr>
        <w:t xml:space="preserve">людини". Суми: Суми : </w:t>
      </w:r>
      <w:r>
        <w:rPr>
          <w:rFonts w:ascii="Times New Roman" w:hAnsi="Times New Roman" w:cs="Times New Roman"/>
          <w:sz w:val="24"/>
          <w:szCs w:val="24"/>
        </w:rPr>
        <w:t>Сумський державний університет,</w:t>
      </w:r>
      <w:r w:rsidRPr="00526EAA">
        <w:rPr>
          <w:rFonts w:ascii="Times New Roman" w:hAnsi="Times New Roman" w:cs="Times New Roman"/>
          <w:sz w:val="24"/>
          <w:szCs w:val="24"/>
        </w:rPr>
        <w:t xml:space="preserve"> 2025. 54c.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EAA">
        <w:rPr>
          <w:rFonts w:ascii="Times New Roman" w:hAnsi="Times New Roman" w:cs="Times New Roman"/>
          <w:b/>
          <w:sz w:val="24"/>
          <w:szCs w:val="24"/>
        </w:rPr>
        <w:t>Інформаційні ресурси в Інтернеті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6EAA">
        <w:rPr>
          <w:rFonts w:ascii="Times New Roman" w:hAnsi="Times New Roman" w:cs="Times New Roman"/>
          <w:sz w:val="24"/>
          <w:szCs w:val="24"/>
        </w:rPr>
        <w:t xml:space="preserve"> https://anatom.ua/basis/x-ray/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26EAA">
        <w:rPr>
          <w:rFonts w:ascii="Times New Roman" w:hAnsi="Times New Roman" w:cs="Times New Roman"/>
          <w:sz w:val="24"/>
          <w:szCs w:val="24"/>
        </w:rPr>
        <w:t>https://resource.odmu.edu.ua/chair/download/145103/8jj4Dk6H5ronTJY6f5BqbQ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/24%20%D0%BC%D0%B5%D0%B4%20%D1%83%D0%BA%D1%80.pdf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6EAA">
        <w:rPr>
          <w:rFonts w:ascii="Times New Roman" w:hAnsi="Times New Roman" w:cs="Times New Roman"/>
          <w:sz w:val="24"/>
          <w:szCs w:val="24"/>
        </w:rPr>
        <w:t xml:space="preserve"> http://www.isuog.ogr/ISUOGGuidelines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6EAA">
        <w:rPr>
          <w:rFonts w:ascii="Times New Roman" w:hAnsi="Times New Roman" w:cs="Times New Roman"/>
          <w:sz w:val="24"/>
          <w:szCs w:val="24"/>
        </w:rPr>
        <w:t xml:space="preserve"> http://www.ultrasound.net.ua/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6EAA">
        <w:rPr>
          <w:rFonts w:ascii="Times New Roman" w:hAnsi="Times New Roman" w:cs="Times New Roman"/>
          <w:sz w:val="24"/>
          <w:szCs w:val="24"/>
        </w:rPr>
        <w:t xml:space="preserve"> https://www.nibib.nih.gov/science-education/science-topics</w:t>
      </w:r>
    </w:p>
    <w:p w:rsidR="00526EAA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6EAA">
        <w:rPr>
          <w:rFonts w:ascii="Times New Roman" w:hAnsi="Times New Roman" w:cs="Times New Roman"/>
          <w:sz w:val="24"/>
          <w:szCs w:val="24"/>
        </w:rPr>
        <w:t xml:space="preserve"> https://www.sciencedirect.com/topics/physics-and-astronomy/angiography</w:t>
      </w:r>
    </w:p>
    <w:p w:rsidR="00836E3B" w:rsidRPr="00526EAA" w:rsidRDefault="00526EAA" w:rsidP="00E3587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E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6EAA">
        <w:rPr>
          <w:rFonts w:ascii="Times New Roman" w:hAnsi="Times New Roman" w:cs="Times New Roman"/>
          <w:sz w:val="24"/>
          <w:szCs w:val="24"/>
        </w:rPr>
        <w:t xml:space="preserve"> https://radiopaedia.org/articles/radiology-for-students-curriculum</w:t>
      </w:r>
    </w:p>
    <w:sectPr w:rsidR="00836E3B" w:rsidRPr="00526E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C5F01"/>
    <w:multiLevelType w:val="hybridMultilevel"/>
    <w:tmpl w:val="8342D9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880F11"/>
    <w:multiLevelType w:val="hybridMultilevel"/>
    <w:tmpl w:val="E05A95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5FB"/>
    <w:rsid w:val="00526EAA"/>
    <w:rsid w:val="00836E3B"/>
    <w:rsid w:val="009945FB"/>
    <w:rsid w:val="00E3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B5206"/>
  <w15:chartTrackingRefBased/>
  <w15:docId w15:val="{661479CE-059D-4C88-A29F-A95F44D4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E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2332</Words>
  <Characters>1330</Characters>
  <Application>Microsoft Office Word</Application>
  <DocSecurity>0</DocSecurity>
  <Lines>11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2026-08-17T08:03:00Z</dcterms:created>
  <dcterms:modified xsi:type="dcterms:W3CDTF">2026-08-17T08:11:00Z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337c4265-7874-4f8b-8040-504848c09f28</vt:lpwstr>
  </property>
</Properties>
</file>